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542" w:rsidRPr="003D4542" w:rsidRDefault="003D4542" w:rsidP="003D4542">
      <w:pPr>
        <w:spacing w:before="390" w:after="540" w:line="312" w:lineRule="atLeast"/>
        <w:textAlignment w:val="baseline"/>
        <w:outlineLvl w:val="2"/>
        <w:rPr>
          <w:rFonts w:ascii="Helvetica" w:eastAsia="Times New Roman" w:hAnsi="Helvetica" w:cs="Helvetica"/>
          <w:color w:val="111111"/>
          <w:sz w:val="39"/>
          <w:szCs w:val="39"/>
          <w:lang w:eastAsia="ru-RU"/>
        </w:rPr>
      </w:pPr>
      <w:r w:rsidRPr="003D4542">
        <w:rPr>
          <w:rFonts w:ascii="Helvetica" w:eastAsia="Times New Roman" w:hAnsi="Helvetica" w:cs="Helvetica"/>
          <w:color w:val="111111"/>
          <w:sz w:val="39"/>
          <w:szCs w:val="39"/>
          <w:lang w:eastAsia="ru-RU"/>
        </w:rPr>
        <w:t>Решения по итогам заседания Правительственной комиссии по вопросам социально-экономического развития Дальнего Востока и Байкальского региона</w:t>
      </w:r>
    </w:p>
    <w:p w:rsidR="003D4542" w:rsidRPr="003D4542" w:rsidRDefault="003D4542" w:rsidP="003D4542">
      <w:pPr>
        <w:spacing w:after="0" w:line="270" w:lineRule="atLeast"/>
        <w:textAlignment w:val="baseline"/>
        <w:rPr>
          <w:rFonts w:ascii="Helvetica" w:eastAsia="Times New Roman" w:hAnsi="Helvetica" w:cs="Helvetica"/>
          <w:color w:val="7B7B7B"/>
          <w:sz w:val="24"/>
          <w:szCs w:val="24"/>
          <w:lang w:eastAsia="ru-RU"/>
        </w:rPr>
      </w:pPr>
      <w:r w:rsidRPr="003D4542">
        <w:rPr>
          <w:rFonts w:ascii="Helvetica" w:eastAsia="Times New Roman" w:hAnsi="Helvetica" w:cs="Helvetica"/>
          <w:color w:val="7B7B7B"/>
          <w:sz w:val="24"/>
          <w:szCs w:val="24"/>
          <w:bdr w:val="none" w:sz="0" w:space="0" w:color="auto" w:frame="1"/>
          <w:lang w:eastAsia="ru-RU"/>
        </w:rPr>
        <w:t>22 июля 2015</w:t>
      </w:r>
      <w:r w:rsidRPr="003D4542">
        <w:rPr>
          <w:rFonts w:ascii="Helvetica" w:eastAsia="Times New Roman" w:hAnsi="Helvetica" w:cs="Helvetica"/>
          <w:color w:val="7B7B7B"/>
          <w:sz w:val="24"/>
          <w:szCs w:val="24"/>
          <w:lang w:eastAsia="ru-RU"/>
        </w:rPr>
        <w:t> </w:t>
      </w:r>
      <w:r w:rsidRPr="003D4542">
        <w:rPr>
          <w:rFonts w:ascii="Helvetica" w:eastAsia="Times New Roman" w:hAnsi="Helvetica" w:cs="Helvetica"/>
          <w:color w:val="7B7B7B"/>
          <w:sz w:val="24"/>
          <w:szCs w:val="24"/>
          <w:bdr w:val="none" w:sz="0" w:space="0" w:color="auto" w:frame="1"/>
          <w:lang w:eastAsia="ru-RU"/>
        </w:rPr>
        <w:t>08:00</w:t>
      </w:r>
    </w:p>
    <w:p w:rsidR="003D4542" w:rsidRPr="003D4542" w:rsidRDefault="0065476A" w:rsidP="003D4542">
      <w:pPr>
        <w:spacing w:after="0" w:line="420" w:lineRule="atLeast"/>
        <w:textAlignment w:val="baseline"/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</w:pPr>
      <w:r>
        <w:rPr>
          <w:rFonts w:ascii="Georgia" w:eastAsia="Times New Roman" w:hAnsi="Georgia" w:cs="Helvetica"/>
          <w:i/>
          <w:iCs/>
          <w:color w:val="000000"/>
          <w:sz w:val="32"/>
          <w:szCs w:val="32"/>
          <w:lang w:eastAsia="ru-RU"/>
        </w:rPr>
        <w:t>…</w:t>
      </w:r>
    </w:p>
    <w:p w:rsidR="003D4542" w:rsidRPr="003D4542" w:rsidRDefault="003D4542" w:rsidP="00C65688">
      <w:pPr>
        <w:spacing w:after="0" w:line="420" w:lineRule="atLeast"/>
        <w:jc w:val="both"/>
        <w:textAlignment w:val="baseline"/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</w:pPr>
      <w:bookmarkStart w:id="0" w:name="_GoBack"/>
      <w:r w:rsidRPr="003D4542">
        <w:rPr>
          <w:rFonts w:ascii="Georgia" w:eastAsia="Times New Roman" w:hAnsi="Georgia" w:cs="Helvetica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II. О выполнении поручений Председателя Правительства Российской Федерации по вопросам социально-экономического развития Дальнего Востока и Байкальского региона</w:t>
      </w:r>
    </w:p>
    <w:bookmarkEnd w:id="0"/>
    <w:p w:rsidR="003D4542" w:rsidRPr="003D4542" w:rsidRDefault="0065476A" w:rsidP="003D4542">
      <w:pPr>
        <w:spacing w:after="0" w:line="420" w:lineRule="atLeast"/>
        <w:textAlignment w:val="baseline"/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</w:pPr>
      <w:r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>…</w:t>
      </w:r>
    </w:p>
    <w:p w:rsidR="003D4542" w:rsidRPr="0065476A" w:rsidRDefault="003D4542" w:rsidP="00C65688">
      <w:pPr>
        <w:spacing w:after="0" w:line="420" w:lineRule="atLeast"/>
        <w:jc w:val="both"/>
        <w:textAlignment w:val="baseline"/>
        <w:rPr>
          <w:rFonts w:ascii="Georgia" w:eastAsia="Times New Roman" w:hAnsi="Georgia" w:cs="Helvetica"/>
          <w:b/>
          <w:color w:val="FF0000"/>
          <w:sz w:val="27"/>
          <w:szCs w:val="27"/>
          <w:lang w:eastAsia="ru-RU"/>
        </w:rPr>
      </w:pPr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>2. Минфину России (</w:t>
      </w:r>
      <w:proofErr w:type="spellStart"/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>А.Г.Силуанову</w:t>
      </w:r>
      <w:proofErr w:type="spellEnd"/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>), Минэкономразвития России (</w:t>
      </w:r>
      <w:proofErr w:type="spellStart"/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>А.В.Улюкаеву</w:t>
      </w:r>
      <w:proofErr w:type="spellEnd"/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>), Минвостокразвития России (</w:t>
      </w:r>
      <w:proofErr w:type="spellStart"/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>А.С.Галушке</w:t>
      </w:r>
      <w:proofErr w:type="spellEnd"/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 xml:space="preserve">) </w:t>
      </w:r>
      <w:r w:rsidRPr="00843E3A">
        <w:rPr>
          <w:rFonts w:ascii="Georgia" w:eastAsia="Times New Roman" w:hAnsi="Georgia" w:cs="Helvetica"/>
          <w:b/>
          <w:color w:val="FF0000"/>
          <w:sz w:val="27"/>
          <w:szCs w:val="27"/>
          <w:lang w:eastAsia="ru-RU"/>
        </w:rPr>
        <w:t>обеспечить внесение изменений в Налоговый кодекс Российской Федерации</w:t>
      </w:r>
      <w:r w:rsidRPr="00843E3A">
        <w:rPr>
          <w:rFonts w:ascii="Georgia" w:eastAsia="Times New Roman" w:hAnsi="Georgia" w:cs="Helvetica"/>
          <w:color w:val="FF0000"/>
          <w:sz w:val="27"/>
          <w:szCs w:val="27"/>
          <w:lang w:eastAsia="ru-RU"/>
        </w:rPr>
        <w:t xml:space="preserve"> </w:t>
      </w:r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 xml:space="preserve">и иные нормативные акты, </w:t>
      </w:r>
      <w:r w:rsidRPr="0065476A">
        <w:rPr>
          <w:rFonts w:ascii="Georgia" w:eastAsia="Times New Roman" w:hAnsi="Georgia" w:cs="Helvetica"/>
          <w:b/>
          <w:color w:val="FF0000"/>
          <w:sz w:val="27"/>
          <w:szCs w:val="27"/>
          <w:lang w:eastAsia="ru-RU"/>
        </w:rPr>
        <w:t>предусматривающие механизм прямого действия по предоставлению налоговых льгот инвесторам, реализующим инвестиционные проекты на Дальнем Востоке.</w:t>
      </w:r>
    </w:p>
    <w:p w:rsidR="003D4542" w:rsidRDefault="003D4542" w:rsidP="00C65688">
      <w:pPr>
        <w:spacing w:after="0" w:line="420" w:lineRule="atLeast"/>
        <w:jc w:val="both"/>
        <w:textAlignment w:val="baseline"/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</w:pPr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>Срок – 1 ноября 2015 года.</w:t>
      </w:r>
    </w:p>
    <w:p w:rsidR="00C65688" w:rsidRPr="003D4542" w:rsidRDefault="00C65688" w:rsidP="00C65688">
      <w:pPr>
        <w:spacing w:after="0" w:line="420" w:lineRule="atLeast"/>
        <w:jc w:val="both"/>
        <w:textAlignment w:val="baseline"/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</w:pPr>
    </w:p>
    <w:p w:rsidR="003D4542" w:rsidRPr="00306A82" w:rsidRDefault="003D4542" w:rsidP="00C65688">
      <w:pPr>
        <w:spacing w:after="0" w:line="420" w:lineRule="atLeast"/>
        <w:jc w:val="both"/>
        <w:textAlignment w:val="baseline"/>
        <w:rPr>
          <w:rFonts w:ascii="Georgia" w:eastAsia="Times New Roman" w:hAnsi="Georgia" w:cs="Helvetica"/>
          <w:b/>
          <w:color w:val="FF0000"/>
          <w:sz w:val="27"/>
          <w:szCs w:val="27"/>
          <w:lang w:eastAsia="ru-RU"/>
        </w:rPr>
      </w:pPr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>3. Минфину России (</w:t>
      </w:r>
      <w:proofErr w:type="spellStart"/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>А.Г.Силуанову</w:t>
      </w:r>
      <w:proofErr w:type="spellEnd"/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>), Минкультуры России (</w:t>
      </w:r>
      <w:proofErr w:type="spellStart"/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>В.Р.Мединскому</w:t>
      </w:r>
      <w:proofErr w:type="spellEnd"/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>), Минэкономразвития России (</w:t>
      </w:r>
      <w:proofErr w:type="spellStart"/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>А.В.Улюкаеву</w:t>
      </w:r>
      <w:proofErr w:type="spellEnd"/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>), Минвостокразвития России (</w:t>
      </w:r>
      <w:proofErr w:type="spellStart"/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>А.С.Галушке</w:t>
      </w:r>
      <w:proofErr w:type="spellEnd"/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>), Минюсту России (</w:t>
      </w:r>
      <w:proofErr w:type="spellStart"/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>А.В.Коновалову</w:t>
      </w:r>
      <w:proofErr w:type="spellEnd"/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 xml:space="preserve">) с учётом ранее данных поручений обеспечить принятие нормативных правовых актов, предусматривающих предоставление </w:t>
      </w:r>
      <w:r w:rsidRPr="00306A82">
        <w:rPr>
          <w:rFonts w:ascii="Georgia" w:eastAsia="Times New Roman" w:hAnsi="Georgia" w:cs="Helvetica"/>
          <w:b/>
          <w:color w:val="FF0000"/>
          <w:sz w:val="27"/>
          <w:szCs w:val="27"/>
          <w:lang w:eastAsia="ru-RU"/>
        </w:rPr>
        <w:t>налогоплательщикам, осуществляющим туристско-рекреационную деятельность на территории Дальневосточного федерального округа, налоговых льгот и преференций.</w:t>
      </w:r>
    </w:p>
    <w:p w:rsidR="003D4542" w:rsidRPr="003D4542" w:rsidRDefault="003D4542" w:rsidP="00C65688">
      <w:pPr>
        <w:spacing w:after="0" w:line="420" w:lineRule="atLeast"/>
        <w:jc w:val="both"/>
        <w:textAlignment w:val="baseline"/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</w:pPr>
      <w:r w:rsidRPr="003D4542">
        <w:rPr>
          <w:rFonts w:ascii="Georgia" w:eastAsia="Times New Roman" w:hAnsi="Georgia" w:cs="Helvetica"/>
          <w:color w:val="111111"/>
          <w:sz w:val="27"/>
          <w:szCs w:val="27"/>
          <w:lang w:eastAsia="ru-RU"/>
        </w:rPr>
        <w:t>Срок – 1 ноября 2015 года.</w:t>
      </w:r>
    </w:p>
    <w:sectPr w:rsidR="003D4542" w:rsidRPr="003D4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542"/>
    <w:rsid w:val="00306A82"/>
    <w:rsid w:val="003D4542"/>
    <w:rsid w:val="00417CD3"/>
    <w:rsid w:val="0065476A"/>
    <w:rsid w:val="00815B2A"/>
    <w:rsid w:val="00843E3A"/>
    <w:rsid w:val="00B702CF"/>
    <w:rsid w:val="00C65688"/>
    <w:rsid w:val="00FC1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D45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D454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readerarticledatelinedate">
    <w:name w:val="reader_article_dateline__date"/>
    <w:basedOn w:val="a0"/>
    <w:rsid w:val="003D4542"/>
  </w:style>
  <w:style w:type="character" w:customStyle="1" w:styleId="apple-converted-space">
    <w:name w:val="apple-converted-space"/>
    <w:basedOn w:val="a0"/>
    <w:rsid w:val="003D4542"/>
  </w:style>
  <w:style w:type="character" w:customStyle="1" w:styleId="readerarticledatelinetime">
    <w:name w:val="reader_article_dateline__time"/>
    <w:basedOn w:val="a0"/>
    <w:rsid w:val="003D4542"/>
  </w:style>
  <w:style w:type="paragraph" w:customStyle="1" w:styleId="readerarticlelead">
    <w:name w:val="reader_article_lead"/>
    <w:basedOn w:val="a"/>
    <w:rsid w:val="003D4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D4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D45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D45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D454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readerarticledatelinedate">
    <w:name w:val="reader_article_dateline__date"/>
    <w:basedOn w:val="a0"/>
    <w:rsid w:val="003D4542"/>
  </w:style>
  <w:style w:type="character" w:customStyle="1" w:styleId="apple-converted-space">
    <w:name w:val="apple-converted-space"/>
    <w:basedOn w:val="a0"/>
    <w:rsid w:val="003D4542"/>
  </w:style>
  <w:style w:type="character" w:customStyle="1" w:styleId="readerarticledatelinetime">
    <w:name w:val="reader_article_dateline__time"/>
    <w:basedOn w:val="a0"/>
    <w:rsid w:val="003D4542"/>
  </w:style>
  <w:style w:type="paragraph" w:customStyle="1" w:styleId="readerarticlelead">
    <w:name w:val="reader_article_lead"/>
    <w:basedOn w:val="a"/>
    <w:rsid w:val="003D4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D4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D45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83466">
          <w:marLeft w:val="0"/>
          <w:marRight w:val="0"/>
          <w:marTop w:val="0"/>
          <w:marBottom w:val="0"/>
          <w:divBdr>
            <w:top w:val="single" w:sz="6" w:space="11" w:color="DCDCDC"/>
            <w:left w:val="single" w:sz="2" w:space="0" w:color="DCDCDC"/>
            <w:bottom w:val="single" w:sz="6" w:space="11" w:color="DCDCDC"/>
            <w:right w:val="single" w:sz="2" w:space="0" w:color="DCDCD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Поваров Сергей Васильевич</dc:creator>
  <cp:lastModifiedBy>Леликова Ирина Сергеевна</cp:lastModifiedBy>
  <cp:revision>5</cp:revision>
  <dcterms:created xsi:type="dcterms:W3CDTF">2015-07-24T03:59:00Z</dcterms:created>
  <dcterms:modified xsi:type="dcterms:W3CDTF">2015-07-24T05:01:00Z</dcterms:modified>
</cp:coreProperties>
</file>